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05A6" w14:textId="77777777" w:rsidR="005A4F55" w:rsidRDefault="00000000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14:paraId="6156556B" w14:textId="278DC3B8" w:rsidR="005A4F55" w:rsidRDefault="00000000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彰化縣豐崙國民小學</w:t>
      </w:r>
      <w:r>
        <w:rPr>
          <w:rFonts w:ascii="標楷體" w:eastAsia="標楷體" w:hAnsi="標楷體"/>
          <w:b/>
          <w:sz w:val="30"/>
          <w:szCs w:val="30"/>
        </w:rPr>
        <w:t>114年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1489"/>
        <w:gridCol w:w="2100"/>
        <w:gridCol w:w="2101"/>
        <w:gridCol w:w="2172"/>
      </w:tblGrid>
      <w:tr w:rsidR="005A4F55" w14:paraId="0BC7B23D" w14:textId="77777777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7D8D8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6A152" w14:textId="77777777" w:rsidR="005A4F55" w:rsidRDefault="00000000"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變動的大地</w:t>
            </w:r>
          </w:p>
        </w:tc>
      </w:tr>
      <w:tr w:rsidR="005A4F55" w14:paraId="636F5138" w14:textId="77777777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D93C6" w14:textId="77777777" w:rsidR="005A4F55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ABC97" w14:textId="77777777" w:rsidR="005A4F55" w:rsidRDefault="00000000">
            <w:r>
              <w:rPr>
                <w:rFonts w:ascii="標楷體" w:eastAsia="標楷體" w:hAnsi="標楷體"/>
                <w:sz w:val="28"/>
                <w:szCs w:val="28"/>
              </w:rPr>
              <w:t>自然與生活科技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1C664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4ECDB" w14:textId="77777777" w:rsidR="005A4F55" w:rsidRDefault="00000000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40分鐘</w:t>
            </w:r>
          </w:p>
        </w:tc>
      </w:tr>
      <w:tr w:rsidR="005A4F55" w14:paraId="58E80BE2" w14:textId="77777777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AC02" w14:textId="77777777" w:rsidR="005A4F55" w:rsidRDefault="00000000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14:paraId="49529A53" w14:textId="77777777" w:rsidR="005A4F55" w:rsidRDefault="00000000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73494" w14:textId="77777777" w:rsidR="005A4F55" w:rsidRDefault="005A4F55">
            <w:pPr>
              <w:rPr>
                <w:rFonts w:ascii="標楷體" w:eastAsia="標楷體" w:hAnsi="標楷體"/>
                <w:sz w:val="32"/>
              </w:rPr>
            </w:pPr>
          </w:p>
          <w:p w14:paraId="26A8BDC0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陳美如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43A21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6DEFE" w14:textId="77777777" w:rsidR="005A4F55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南一版第十一冊</w:t>
            </w:r>
          </w:p>
          <w:p w14:paraId="23956DAF" w14:textId="77777777" w:rsidR="005A4F55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第三單元</w:t>
            </w:r>
          </w:p>
          <w:p w14:paraId="369DA5A2" w14:textId="77777777" w:rsidR="005A4F55" w:rsidRDefault="00000000">
            <w:r>
              <w:rPr>
                <w:rFonts w:ascii="標楷體" w:eastAsia="標楷體" w:hAnsi="標楷體"/>
              </w:rPr>
              <w:t>單元名稱：變動的大地</w:t>
            </w:r>
          </w:p>
        </w:tc>
      </w:tr>
      <w:tr w:rsidR="005A4F55" w14:paraId="223AA4F0" w14:textId="77777777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CBEF5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69F63" w14:textId="7580905C" w:rsidR="005A4F55" w:rsidRDefault="007A522D">
            <w:pPr>
              <w:ind w:firstLine="67"/>
            </w:pPr>
            <w:r>
              <w:rPr>
                <w:rFonts w:ascii="標楷體" w:eastAsia="標楷體" w:hAnsi="標楷體" w:hint="eastAsia"/>
                <w:sz w:val="32"/>
              </w:rPr>
              <w:t>114</w:t>
            </w:r>
            <w:r w:rsidR="00000000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09</w:t>
            </w:r>
            <w:r w:rsidR="00000000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="00000000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D5F66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19C00" w14:textId="7FFE58CC" w:rsidR="005A4F55" w:rsidRDefault="007A522D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實作</w:t>
            </w:r>
          </w:p>
        </w:tc>
      </w:tr>
      <w:tr w:rsidR="005A4F55" w14:paraId="01FDE5F6" w14:textId="77777777">
        <w:trPr>
          <w:cantSplit/>
          <w:trHeight w:val="174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64542" w14:textId="77777777" w:rsidR="005A4F55" w:rsidRDefault="00000000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BC60D" w14:textId="734FBFA7" w:rsidR="005A4F55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能了解地震的危害及防範的方法。</w:t>
            </w:r>
          </w:p>
          <w:p w14:paraId="5359A8BA" w14:textId="26E48172" w:rsidR="005A4F55" w:rsidRDefault="00000000">
            <w:pPr>
              <w:spacing w:line="36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2.能利用科技設備，蒐集資料及發出求救的訊息。</w:t>
            </w:r>
          </w:p>
          <w:p w14:paraId="31AAD6C4" w14:textId="77777777" w:rsidR="005A4F55" w:rsidRDefault="00000000">
            <w:r>
              <w:rPr>
                <w:rFonts w:ascii="標楷體" w:eastAsia="標楷體" w:hAnsi="標楷體" w:cs="Arial Unicode MS"/>
                <w:sz w:val="28"/>
                <w:szCs w:val="28"/>
              </w:rPr>
              <w:t>3.能了解颱風的危害及防範方法。</w:t>
            </w:r>
          </w:p>
        </w:tc>
      </w:tr>
      <w:tr w:rsidR="005A4F55" w14:paraId="49AF8BDF" w14:textId="77777777">
        <w:trPr>
          <w:cantSplit/>
          <w:trHeight w:val="3418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BD028" w14:textId="77777777" w:rsidR="005A4F55" w:rsidRDefault="00000000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D5471" w14:textId="357B3355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一、地震防災篇</w:t>
            </w:r>
          </w:p>
          <w:p w14:paraId="7B3D4F93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 地震的成因與常見災害</w:t>
            </w:r>
          </w:p>
          <w:p w14:paraId="7A22B7D4" w14:textId="65216F42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 地震來臨時的自我保護方法</w:t>
            </w:r>
          </w:p>
          <w:p w14:paraId="20F342EB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 地震後的應變措施</w:t>
            </w:r>
          </w:p>
          <w:p w14:paraId="2F5AF170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二、科技應用篇：資訊蒐集與求救通報</w:t>
            </w:r>
          </w:p>
          <w:p w14:paraId="4EED14C7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 利用科技工具蒐集防災資訊</w:t>
            </w:r>
          </w:p>
          <w:p w14:paraId="7842EDE2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 緊急時刻如何求救與聯絡</w:t>
            </w:r>
          </w:p>
          <w:p w14:paraId="3AACDDE7" w14:textId="1EE8DCE6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三、颱風防災篇</w:t>
            </w:r>
          </w:p>
          <w:p w14:paraId="14C9C8DA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 颱風的成因與災害影響</w:t>
            </w:r>
          </w:p>
          <w:p w14:paraId="1C2B162F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 颱風前的防範措施</w:t>
            </w:r>
          </w:p>
          <w:p w14:paraId="3BFECB63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 颱風期間與後的應對</w:t>
            </w:r>
          </w:p>
          <w:p w14:paraId="38CD654A" w14:textId="77777777" w:rsidR="005A4F5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四、延伸活動</w:t>
            </w:r>
          </w:p>
          <w:p w14:paraId="3AB396EF" w14:textId="77777777" w:rsidR="005A4F55" w:rsidRDefault="00000000"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模擬地震或颱風應變演練</w:t>
            </w:r>
          </w:p>
          <w:p w14:paraId="16B21A81" w14:textId="77777777" w:rsidR="005A4F55" w:rsidRDefault="00000000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操作氣象App進行天氣資料查詢與分析</w:t>
            </w:r>
          </w:p>
        </w:tc>
      </w:tr>
      <w:tr w:rsidR="005A4F55" w14:paraId="4BA4E6D2" w14:textId="77777777">
        <w:trPr>
          <w:cantSplit/>
          <w:trHeight w:val="3574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CF03" w14:textId="77777777" w:rsidR="005A4F55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>參考資料或教學照片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2B1C5" w14:textId="1DBA7A0B" w:rsidR="005A4F55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4A50EC" wp14:editId="34F0BC9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66040</wp:posOffset>
                  </wp:positionV>
                  <wp:extent cx="4572000" cy="3427730"/>
                  <wp:effectExtent l="0" t="0" r="0" b="127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200183" w14:textId="4B526C3F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27376C8C" w14:textId="1033040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40442D16" w14:textId="6A6ADD6D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3245CEB1" w14:textId="7051621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28AEB84" w14:textId="725621CC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2B22469F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4B37FD19" w14:textId="19C583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C4A0625" w14:textId="46C0360D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6EAACCDB" w14:textId="14791B3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77F88A1B" w14:textId="4A47F31A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AFC3E38" w14:textId="167B92C6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42F7C616" w14:textId="5C6505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F9A1711" w14:textId="1C46ED43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5DBBF8F4" w14:textId="2C89A3F0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393751F3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7E533D2E" w14:textId="736B2624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9BA11CC" w14:textId="296FBF80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8CBBE80" w14:textId="3E8B9575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085C01" wp14:editId="6AFE32D3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155575</wp:posOffset>
                  </wp:positionV>
                  <wp:extent cx="4524375" cy="339344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339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50FDA3" w14:textId="64C0D399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648F05C0" w14:textId="3A7D90B5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6D877AA3" w14:textId="359079F5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D158312" w14:textId="628E03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FABE560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5D6A0F4E" w14:textId="0E40EF79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4F2023B3" w14:textId="58473723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53296DB5" w14:textId="6841C766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D67AE55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2D5188AE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7D652A0C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B65C5A2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5AC3F4D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3E3BB09C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5E39311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42DBB9C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7286F5B0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2A8B92FF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6F1E4680" w14:textId="77777777" w:rsidR="009068E8" w:rsidRDefault="009068E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  <w:p w14:paraId="1D7A640F" w14:textId="77777777" w:rsidR="009068E8" w:rsidRDefault="009068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433A09A" w14:textId="6BC07CC0" w:rsidR="009068E8" w:rsidRDefault="009068E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</w:tr>
    </w:tbl>
    <w:p w14:paraId="1037ECF2" w14:textId="0B26CFCA" w:rsidR="005A4F55" w:rsidRDefault="00000000">
      <w:r>
        <w:rPr>
          <w:rFonts w:ascii="標楷體" w:eastAsia="標楷體" w:hAnsi="標楷體"/>
          <w:sz w:val="28"/>
          <w:szCs w:val="28"/>
        </w:rPr>
        <w:t>承辦人：</w:t>
      </w:r>
      <w:r w:rsidR="009068E8">
        <w:rPr>
          <w:rFonts w:ascii="標楷體" w:eastAsia="標楷體" w:hAnsi="標楷體" w:hint="eastAsia"/>
          <w:sz w:val="28"/>
          <w:szCs w:val="28"/>
        </w:rPr>
        <w:t>陳美如</w:t>
      </w:r>
      <w:r>
        <w:rPr>
          <w:rFonts w:ascii="標楷體" w:eastAsia="標楷體" w:hAnsi="標楷體"/>
          <w:sz w:val="28"/>
          <w:szCs w:val="28"/>
        </w:rPr>
        <w:t xml:space="preserve">         單位主管：</w:t>
      </w:r>
      <w:r w:rsidR="009068E8">
        <w:rPr>
          <w:rFonts w:ascii="標楷體" w:eastAsia="標楷體" w:hAnsi="標楷體" w:hint="eastAsia"/>
          <w:sz w:val="28"/>
          <w:szCs w:val="28"/>
        </w:rPr>
        <w:t>蘇文松</w:t>
      </w:r>
      <w:r>
        <w:rPr>
          <w:rFonts w:ascii="標楷體" w:eastAsia="標楷體" w:hAnsi="標楷體"/>
          <w:sz w:val="28"/>
          <w:szCs w:val="28"/>
        </w:rPr>
        <w:t xml:space="preserve">          校長：</w:t>
      </w:r>
      <w:r w:rsidR="009068E8">
        <w:rPr>
          <w:rFonts w:ascii="標楷體" w:eastAsia="標楷體" w:hAnsi="標楷體" w:hint="eastAsia"/>
          <w:sz w:val="28"/>
          <w:szCs w:val="28"/>
        </w:rPr>
        <w:t>謝鴻達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sectPr w:rsidR="005A4F55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650C" w14:textId="77777777" w:rsidR="00E16CAA" w:rsidRDefault="00E16CAA">
      <w:r>
        <w:separator/>
      </w:r>
    </w:p>
  </w:endnote>
  <w:endnote w:type="continuationSeparator" w:id="0">
    <w:p w14:paraId="57E89F0D" w14:textId="77777777" w:rsidR="00E16CAA" w:rsidRDefault="00E1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26FE" w14:textId="77777777" w:rsidR="0041771C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5327C6A6" w14:textId="77777777" w:rsidR="0041771C" w:rsidRDefault="004177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217D" w14:textId="77777777" w:rsidR="00E16CAA" w:rsidRDefault="00E16CAA">
      <w:r>
        <w:rPr>
          <w:color w:val="000000"/>
        </w:rPr>
        <w:separator/>
      </w:r>
    </w:p>
  </w:footnote>
  <w:footnote w:type="continuationSeparator" w:id="0">
    <w:p w14:paraId="2D65BB59" w14:textId="77777777" w:rsidR="00E16CAA" w:rsidRDefault="00E1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55"/>
    <w:rsid w:val="00260BC3"/>
    <w:rsid w:val="0041771C"/>
    <w:rsid w:val="005A4F55"/>
    <w:rsid w:val="007A522D"/>
    <w:rsid w:val="009068E8"/>
    <w:rsid w:val="00A05017"/>
    <w:rsid w:val="00AC1691"/>
    <w:rsid w:val="00E16CAA"/>
    <w:rsid w:val="00F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4CF3C"/>
  <w15:docId w15:val="{3E7403A1-824C-4174-B0DA-5A589ACC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7</cp:revision>
  <cp:lastPrinted>2022-04-06T08:58:00Z</cp:lastPrinted>
  <dcterms:created xsi:type="dcterms:W3CDTF">2025-08-25T23:54:00Z</dcterms:created>
  <dcterms:modified xsi:type="dcterms:W3CDTF">2025-10-01T00:26:00Z</dcterms:modified>
</cp:coreProperties>
</file>