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61" w:rsidRDefault="00F56D4F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附件一</w:t>
      </w:r>
    </w:p>
    <w:p w:rsidR="00647061" w:rsidRDefault="00F56D4F">
      <w:pPr>
        <w:tabs>
          <w:tab w:val="right" w:pos="8730"/>
        </w:tabs>
        <w:jc w:val="center"/>
      </w:pPr>
      <w:r>
        <w:rPr>
          <w:rFonts w:eastAsia="標楷體"/>
          <w:b/>
          <w:sz w:val="30"/>
          <w:szCs w:val="30"/>
        </w:rPr>
        <w:t>彰化縣彰化藝術高中</w:t>
      </w:r>
      <w:r w:rsidR="006C2AD2">
        <w:rPr>
          <w:rFonts w:ascii="標楷體" w:eastAsia="標楷體" w:hAnsi="標楷體"/>
          <w:b/>
          <w:sz w:val="30"/>
          <w:szCs w:val="30"/>
        </w:rPr>
        <w:t>11</w:t>
      </w:r>
      <w:r w:rsidR="006C2AD2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</w:t>
      </w:r>
      <w:r>
        <w:rPr>
          <w:rFonts w:eastAsia="標楷體"/>
          <w:b/>
          <w:sz w:val="30"/>
          <w:szCs w:val="30"/>
        </w:rPr>
        <w:t>全民國防教育融入各科教學活動設計單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1489"/>
        <w:gridCol w:w="2100"/>
        <w:gridCol w:w="2101"/>
        <w:gridCol w:w="2172"/>
      </w:tblGrid>
      <w:tr w:rsidR="00647061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61" w:rsidRDefault="00F56D4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    題</w:t>
            </w:r>
          </w:p>
        </w:tc>
        <w:tc>
          <w:tcPr>
            <w:tcW w:w="6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061" w:rsidRDefault="00F56D4F">
            <w:pPr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</w:rPr>
              <w:t>媒體識讀與</w:t>
            </w:r>
            <w:proofErr w:type="gramEnd"/>
            <w:r>
              <w:rPr>
                <w:rFonts w:ascii="標楷體" w:eastAsia="標楷體" w:hAnsi="標楷體"/>
                <w:sz w:val="32"/>
              </w:rPr>
              <w:t>國防安全</w:t>
            </w:r>
          </w:p>
        </w:tc>
      </w:tr>
      <w:tr w:rsidR="00647061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61" w:rsidRDefault="00F56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融入領域（科目）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061" w:rsidRDefault="00F56D4F">
            <w:r>
              <w:rPr>
                <w:rFonts w:ascii="標楷體" w:eastAsia="標楷體" w:hAnsi="標楷體"/>
                <w:sz w:val="28"/>
                <w:szCs w:val="28"/>
              </w:rPr>
              <w:t>資訊科技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61" w:rsidRDefault="00F56D4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融入教學時間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061" w:rsidRDefault="00F56D4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45分鐘</w:t>
            </w:r>
          </w:p>
        </w:tc>
      </w:tr>
      <w:tr w:rsidR="00647061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61" w:rsidRDefault="00F56D4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設 計 者</w:t>
            </w:r>
          </w:p>
          <w:p w:rsidR="00647061" w:rsidRDefault="00F56D4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教 學 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061" w:rsidRDefault="00F56D4F"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綉雅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61" w:rsidRDefault="00F56D4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融入單元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061" w:rsidRDefault="00F56D4F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第1冊 第1單元</w:t>
            </w:r>
          </w:p>
          <w:p w:rsidR="00647061" w:rsidRDefault="00F56D4F">
            <w:r>
              <w:rPr>
                <w:rFonts w:ascii="標楷體" w:eastAsia="標楷體" w:hAnsi="標楷體"/>
                <w:sz w:val="20"/>
              </w:rPr>
              <w:t>單元名稱：資訊科技對社會的影響</w:t>
            </w:r>
          </w:p>
        </w:tc>
      </w:tr>
      <w:tr w:rsidR="00647061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61" w:rsidRDefault="00F56D4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實施教學時間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061" w:rsidRDefault="006C2AD2">
            <w:pPr>
              <w:ind w:firstLine="67"/>
            </w:pPr>
            <w:r>
              <w:rPr>
                <w:rFonts w:ascii="標楷體" w:eastAsia="標楷體" w:hAnsi="標楷體"/>
                <w:sz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</w:rPr>
              <w:t>3</w:t>
            </w:r>
            <w:r w:rsidR="00F56D4F">
              <w:rPr>
                <w:rFonts w:ascii="標楷體" w:eastAsia="標楷體" w:hAnsi="標楷體"/>
                <w:sz w:val="28"/>
              </w:rPr>
              <w:t>年9月6日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61" w:rsidRDefault="00F56D4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主要評量方式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7061" w:rsidRDefault="00F56D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口語評量、學習單</w:t>
            </w:r>
          </w:p>
        </w:tc>
      </w:tr>
      <w:tr w:rsidR="00647061">
        <w:trPr>
          <w:cantSplit/>
          <w:trHeight w:val="17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61" w:rsidRDefault="00F56D4F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教學目標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61" w:rsidRDefault="00F56D4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讓學生瞭解維護資訊安全對國家安全的影響性。</w:t>
            </w:r>
          </w:p>
        </w:tc>
      </w:tr>
      <w:tr w:rsidR="00647061">
        <w:trPr>
          <w:cantSplit/>
          <w:trHeight w:val="3418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61" w:rsidRDefault="00F56D4F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教學內容綱要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61" w:rsidRDefault="00F56D4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.教師說明：除了戰機、軍艦與飛彈的戰爭威脅外，隨著科技深入生活，現在有許多國家研究利用資訊技術配合軍事行動，以中斷通訊的方式來癱瘓對手的指揮及武器系統，或是透過網路竊取國家機密，傳送電腦病毒破壞公共通信系統，經由媒體散播假消息等，只要是透過電腦、網路和通訊系統，造成社會秩序紊亂、民心不安，影響國家安全的情形，都是一種資訊戰爭。</w:t>
            </w:r>
          </w:p>
        </w:tc>
      </w:tr>
      <w:tr w:rsidR="00647061">
        <w:trPr>
          <w:cantSplit/>
          <w:trHeight w:val="3574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61" w:rsidRDefault="00F56D4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參考資料或教學照片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61" w:rsidRDefault="00F56D4F">
            <w:pPr>
              <w:jc w:val="center"/>
            </w:pPr>
            <w:r>
              <w:rPr>
                <w:rFonts w:eastAsia="標楷體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2590166</wp:posOffset>
                  </wp:positionH>
                  <wp:positionV relativeFrom="paragraph">
                    <wp:posOffset>32388</wp:posOffset>
                  </wp:positionV>
                  <wp:extent cx="2333621" cy="2159639"/>
                  <wp:effectExtent l="0" t="0" r="0" b="0"/>
                  <wp:wrapNone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1" cy="215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123187</wp:posOffset>
                  </wp:positionH>
                  <wp:positionV relativeFrom="paragraph">
                    <wp:posOffset>23490</wp:posOffset>
                  </wp:positionV>
                  <wp:extent cx="2333621" cy="2159639"/>
                  <wp:effectExtent l="0" t="0" r="0" b="0"/>
                  <wp:wrapNone/>
                  <wp:docPr id="2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1" cy="215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7061" w:rsidRDefault="00F56D4F">
      <w:r>
        <w:rPr>
          <w:rFonts w:ascii="標楷體" w:eastAsia="標楷體" w:hAnsi="標楷體"/>
          <w:sz w:val="28"/>
          <w:szCs w:val="28"/>
        </w:rPr>
        <w:t>承辦人：</w:t>
      </w:r>
      <w:r w:rsidR="006C2AD2">
        <w:rPr>
          <w:rFonts w:ascii="標楷體" w:eastAsia="標楷體" w:hAnsi="標楷體" w:hint="eastAsia"/>
          <w:sz w:val="28"/>
          <w:szCs w:val="28"/>
        </w:rPr>
        <w:t>張郁羚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 xml:space="preserve">     單位主管：</w:t>
      </w:r>
      <w:r w:rsidR="006C2AD2">
        <w:rPr>
          <w:rFonts w:ascii="標楷體" w:eastAsia="標楷體" w:hAnsi="標楷體"/>
          <w:sz w:val="28"/>
          <w:szCs w:val="28"/>
        </w:rPr>
        <w:t>徐上航</w:t>
      </w:r>
      <w:r>
        <w:rPr>
          <w:rFonts w:ascii="標楷體" w:eastAsia="標楷體" w:hAnsi="標楷體"/>
          <w:sz w:val="28"/>
          <w:szCs w:val="28"/>
        </w:rPr>
        <w:t xml:space="preserve">     校長：蔣秉芳</w:t>
      </w:r>
    </w:p>
    <w:sectPr w:rsidR="00647061">
      <w:footerReference w:type="default" r:id="rId7"/>
      <w:pgSz w:w="11906" w:h="16838"/>
      <w:pgMar w:top="1134" w:right="1588" w:bottom="1134" w:left="1588" w:header="851" w:footer="794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BD" w:rsidRDefault="005B16BD">
      <w:r>
        <w:separator/>
      </w:r>
    </w:p>
  </w:endnote>
  <w:endnote w:type="continuationSeparator" w:id="0">
    <w:p w:rsidR="005B16BD" w:rsidRDefault="005B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20" w:rsidRDefault="00F56D4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C2AD2">
      <w:rPr>
        <w:noProof/>
        <w:lang w:val="zh-TW"/>
      </w:rPr>
      <w:t>1</w:t>
    </w:r>
    <w:r>
      <w:rPr>
        <w:lang w:val="zh-TW"/>
      </w:rPr>
      <w:fldChar w:fldCharType="end"/>
    </w:r>
  </w:p>
  <w:p w:rsidR="00EC3D20" w:rsidRDefault="005B16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BD" w:rsidRDefault="005B16BD">
      <w:r>
        <w:rPr>
          <w:color w:val="000000"/>
        </w:rPr>
        <w:separator/>
      </w:r>
    </w:p>
  </w:footnote>
  <w:footnote w:type="continuationSeparator" w:id="0">
    <w:p w:rsidR="005B16BD" w:rsidRDefault="005B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61"/>
    <w:rsid w:val="005B16BD"/>
    <w:rsid w:val="00647061"/>
    <w:rsid w:val="006C2AD2"/>
    <w:rsid w:val="00D813C2"/>
    <w:rsid w:val="00F5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CD80"/>
  <w15:docId w15:val="{224B163E-358D-4334-B206-5884A91D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3</cp:revision>
  <cp:lastPrinted>2022-04-06T08:58:00Z</cp:lastPrinted>
  <dcterms:created xsi:type="dcterms:W3CDTF">2023-12-28T09:16:00Z</dcterms:created>
  <dcterms:modified xsi:type="dcterms:W3CDTF">2025-01-24T06:33:00Z</dcterms:modified>
</cp:coreProperties>
</file>