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AF2" w:rsidRDefault="004537F8"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新細明體" w:eastAsia="標楷體" w:hAnsi="新細明體"/>
          <w:b/>
          <w:sz w:val="28"/>
          <w:szCs w:val="28"/>
        </w:rPr>
        <w:t>附件一</w:t>
      </w:r>
    </w:p>
    <w:p w:rsidR="002C5AF2" w:rsidRDefault="004537F8">
      <w:pPr>
        <w:tabs>
          <w:tab w:val="right" w:pos="8730"/>
        </w:tabs>
        <w:suppressAutoHyphens w:val="0"/>
        <w:jc w:val="center"/>
        <w:textAlignment w:val="auto"/>
      </w:pPr>
      <w:r>
        <w:rPr>
          <w:rFonts w:eastAsia="標楷體"/>
          <w:b/>
          <w:sz w:val="30"/>
          <w:szCs w:val="30"/>
        </w:rPr>
        <w:t>彰化縣管嶼國民小學</w:t>
      </w:r>
      <w:r>
        <w:rPr>
          <w:rFonts w:ascii="標楷體" w:eastAsia="標楷體" w:hAnsi="標楷體"/>
          <w:b/>
          <w:sz w:val="30"/>
          <w:szCs w:val="30"/>
        </w:rPr>
        <w:t>11</w:t>
      </w:r>
      <w:r w:rsidR="00674374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</w:t>
      </w:r>
      <w:r>
        <w:rPr>
          <w:rFonts w:eastAsia="標楷體"/>
          <w:b/>
          <w:sz w:val="30"/>
          <w:szCs w:val="30"/>
        </w:rPr>
        <w:t>全民國防教育融入各科教學活動設計單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"/>
        <w:gridCol w:w="1496"/>
        <w:gridCol w:w="2104"/>
        <w:gridCol w:w="2106"/>
        <w:gridCol w:w="2160"/>
      </w:tblGrid>
      <w:tr w:rsidR="002C5AF2"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AF2" w:rsidRDefault="004537F8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    題</w:t>
            </w:r>
          </w:p>
        </w:tc>
        <w:tc>
          <w:tcPr>
            <w:tcW w:w="63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AF2" w:rsidRDefault="004537F8">
            <w:pPr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保密防諜人人有責</w:t>
            </w:r>
          </w:p>
        </w:tc>
      </w:tr>
      <w:tr w:rsidR="002C5AF2"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AF2" w:rsidRDefault="004537F8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融入領域（科目）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AF2" w:rsidRDefault="004537F8">
            <w:pPr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社會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AF2" w:rsidRDefault="004537F8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融入教學時間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AF2" w:rsidRDefault="004537F8">
            <w:pPr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40分鐘</w:t>
            </w:r>
          </w:p>
        </w:tc>
      </w:tr>
      <w:tr w:rsidR="002C5AF2"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AF2" w:rsidRDefault="004537F8">
            <w:pPr>
              <w:suppressAutoHyphens w:val="0"/>
              <w:spacing w:line="500" w:lineRule="exact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設 計 者</w:t>
            </w:r>
          </w:p>
          <w:p w:rsidR="002C5AF2" w:rsidRDefault="004537F8">
            <w:pPr>
              <w:suppressAutoHyphens w:val="0"/>
              <w:spacing w:line="500" w:lineRule="exact"/>
              <w:jc w:val="center"/>
              <w:textAlignment w:val="auto"/>
            </w:pPr>
            <w:r>
              <w:rPr>
                <w:rFonts w:ascii="標楷體" w:eastAsia="標楷體" w:hAnsi="標楷體"/>
                <w:sz w:val="32"/>
              </w:rPr>
              <w:t>教 學 者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AF2" w:rsidRDefault="004537F8">
            <w:pPr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吳光輝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AF2" w:rsidRDefault="004537F8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融入單元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AF2" w:rsidRDefault="004537F8">
            <w:pPr>
              <w:suppressAutoHyphens w:val="0"/>
              <w:textAlignment w:val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第7冊 第2單元</w:t>
            </w:r>
          </w:p>
          <w:p w:rsidR="002C5AF2" w:rsidRDefault="004537F8">
            <w:pPr>
              <w:suppressAutoHyphens w:val="0"/>
              <w:textAlignment w:val="auto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單元名稱：</w:t>
            </w:r>
          </w:p>
          <w:p w:rsidR="002C5AF2" w:rsidRDefault="004537F8">
            <w:pPr>
              <w:suppressAutoHyphens w:val="0"/>
              <w:textAlignment w:val="auto"/>
            </w:pPr>
            <w:r>
              <w:rPr>
                <w:rFonts w:ascii="標楷體" w:eastAsia="標楷體" w:hAnsi="標楷體"/>
                <w:sz w:val="20"/>
              </w:rPr>
              <w:t>戰後台灣的政治演變</w:t>
            </w:r>
          </w:p>
        </w:tc>
      </w:tr>
      <w:tr w:rsidR="002C5AF2"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AF2" w:rsidRDefault="004537F8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實施教學時間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AF2" w:rsidRDefault="004537F8">
            <w:pPr>
              <w:suppressAutoHyphens w:val="0"/>
              <w:ind w:firstLine="50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674374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</w:t>
            </w:r>
            <w:r w:rsidR="00674374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 w:rsidR="00674374">
              <w:rPr>
                <w:rFonts w:ascii="標楷體" w:eastAsia="標楷體" w:hAnsi="標楷體" w:hint="eastAsia"/>
              </w:rPr>
              <w:t>5</w:t>
            </w:r>
            <w:bookmarkStart w:id="0" w:name="_GoBack"/>
            <w:bookmarkEnd w:id="0"/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AF2" w:rsidRDefault="004537F8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主要評量方式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AF2" w:rsidRDefault="004537F8">
            <w:pPr>
              <w:suppressAutoHyphens w:val="0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口頭評量</w:t>
            </w:r>
          </w:p>
        </w:tc>
      </w:tr>
      <w:tr w:rsidR="002C5AF2">
        <w:trPr>
          <w:cantSplit/>
          <w:trHeight w:val="1740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AF2" w:rsidRDefault="004537F8">
            <w:pPr>
              <w:suppressAutoHyphens w:val="0"/>
              <w:ind w:left="113" w:right="113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教學目標</w:t>
            </w:r>
          </w:p>
        </w:tc>
        <w:tc>
          <w:tcPr>
            <w:tcW w:w="7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AF2" w:rsidRDefault="004537F8">
            <w:pPr>
              <w:numPr>
                <w:ilvl w:val="0"/>
                <w:numId w:val="1"/>
              </w:numPr>
              <w:suppressAutoHyphens w:val="0"/>
              <w:spacing w:line="3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將國防教育溶入課程中，用淺顯易懂的方式，使小朋友了解</w:t>
            </w:r>
          </w:p>
          <w:p w:rsidR="002C5AF2" w:rsidRDefault="004537F8">
            <w:pPr>
              <w:suppressAutoHyphens w:val="0"/>
              <w:spacing w:line="360" w:lineRule="exact"/>
              <w:ind w:left="36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國防的重要性。</w:t>
            </w:r>
          </w:p>
          <w:p w:rsidR="002C5AF2" w:rsidRDefault="004537F8">
            <w:pPr>
              <w:numPr>
                <w:ilvl w:val="0"/>
                <w:numId w:val="1"/>
              </w:numPr>
              <w:suppressAutoHyphens w:val="0"/>
              <w:spacing w:line="36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藉由公共場所、教室等張貼的標語或圖片，使小朋友</w:t>
            </w:r>
          </w:p>
          <w:p w:rsidR="002C5AF2" w:rsidRDefault="004537F8">
            <w:pPr>
              <w:suppressAutoHyphens w:val="0"/>
              <w:spacing w:line="360" w:lineRule="exact"/>
              <w:ind w:left="36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了解保密的重要性。</w:t>
            </w:r>
          </w:p>
          <w:p w:rsidR="002C5AF2" w:rsidRDefault="004537F8">
            <w:pPr>
              <w:numPr>
                <w:ilvl w:val="0"/>
                <w:numId w:val="1"/>
              </w:numPr>
              <w:suppressAutoHyphens w:val="0"/>
              <w:spacing w:line="360" w:lineRule="exact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培養小朋友愛鄉愛國的情操。</w:t>
            </w:r>
          </w:p>
        </w:tc>
      </w:tr>
      <w:tr w:rsidR="002C5AF2">
        <w:trPr>
          <w:cantSplit/>
          <w:trHeight w:val="3035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AF2" w:rsidRDefault="004537F8">
            <w:pPr>
              <w:suppressAutoHyphens w:val="0"/>
              <w:ind w:left="113" w:right="113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教學內容綱要</w:t>
            </w:r>
          </w:p>
        </w:tc>
        <w:tc>
          <w:tcPr>
            <w:tcW w:w="7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AF2" w:rsidRDefault="004537F8">
            <w:pPr>
              <w:suppressAutoHyphens w:val="0"/>
              <w:spacing w:line="48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1.利用電腦多媒體，將有關的國防影片、短片等故事融入課程中。</w:t>
            </w:r>
          </w:p>
          <w:p w:rsidR="002C5AF2" w:rsidRDefault="004537F8">
            <w:pPr>
              <w:suppressAutoHyphens w:val="0"/>
              <w:spacing w:line="48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2.團體遊戲。</w:t>
            </w:r>
          </w:p>
          <w:p w:rsidR="002C5AF2" w:rsidRDefault="004537F8">
            <w:pPr>
              <w:suppressAutoHyphens w:val="0"/>
              <w:spacing w:line="480" w:lineRule="exact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3.分組討論分享。</w:t>
            </w:r>
          </w:p>
        </w:tc>
      </w:tr>
      <w:tr w:rsidR="002C5AF2">
        <w:trPr>
          <w:cantSplit/>
          <w:trHeight w:val="3574"/>
        </w:trPr>
        <w:tc>
          <w:tcPr>
            <w:tcW w:w="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5AF2" w:rsidRDefault="004537F8">
            <w:pPr>
              <w:suppressAutoHyphens w:val="0"/>
              <w:jc w:val="center"/>
              <w:textAlignment w:val="auto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參考資料或教學照片</w:t>
            </w:r>
          </w:p>
        </w:tc>
        <w:tc>
          <w:tcPr>
            <w:tcW w:w="78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5AF2" w:rsidRDefault="004537F8">
            <w:pPr>
              <w:numPr>
                <w:ilvl w:val="0"/>
                <w:numId w:val="2"/>
              </w:numPr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全民國防教育網。</w:t>
            </w:r>
          </w:p>
          <w:p w:rsidR="002C5AF2" w:rsidRDefault="004537F8">
            <w:pPr>
              <w:numPr>
                <w:ilvl w:val="0"/>
                <w:numId w:val="2"/>
              </w:numPr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保防教育宣導短片—保密防諜缺你不可。</w:t>
            </w:r>
          </w:p>
          <w:p w:rsidR="002C5AF2" w:rsidRDefault="004537F8">
            <w:pPr>
              <w:suppressAutoHyphens w:val="0"/>
              <w:spacing w:line="400" w:lineRule="exact"/>
              <w:jc w:val="both"/>
              <w:textAlignment w:val="auto"/>
            </w:pPr>
            <w:r>
              <w:rPr>
                <w:rFonts w:ascii="標楷體" w:eastAsia="標楷體" w:hAnsi="標楷體"/>
                <w:sz w:val="28"/>
                <w:szCs w:val="28"/>
              </w:rPr>
              <w:t>3.光陰39—馮媽: 保密防諜人人有責!</w:t>
            </w:r>
          </w:p>
        </w:tc>
      </w:tr>
    </w:tbl>
    <w:p w:rsidR="002C5AF2" w:rsidRDefault="004537F8">
      <w:pPr>
        <w:suppressAutoHyphens w:val="0"/>
        <w:textAlignment w:val="auto"/>
      </w:pPr>
      <w:r>
        <w:rPr>
          <w:noProof/>
        </w:rPr>
        <w:drawing>
          <wp:inline distT="0" distB="0" distL="0" distR="0">
            <wp:extent cx="5543549" cy="544196"/>
            <wp:effectExtent l="0" t="0" r="1" b="8254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43549" cy="544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C5AF2">
      <w:footerReference w:type="default" r:id="rId8"/>
      <w:pgSz w:w="11906" w:h="16838"/>
      <w:pgMar w:top="1134" w:right="1588" w:bottom="1134" w:left="1588" w:header="851" w:footer="794" w:gutter="0"/>
      <w:cols w:space="720"/>
      <w:docGrid w:type="line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00E" w:rsidRDefault="00E3600E">
      <w:r>
        <w:separator/>
      </w:r>
    </w:p>
  </w:endnote>
  <w:endnote w:type="continuationSeparator" w:id="0">
    <w:p w:rsidR="00E3600E" w:rsidRDefault="00E3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4032" w:rsidRDefault="004537F8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BA4032" w:rsidRDefault="00E360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00E" w:rsidRDefault="00E3600E">
      <w:r>
        <w:rPr>
          <w:color w:val="000000"/>
        </w:rPr>
        <w:separator/>
      </w:r>
    </w:p>
  </w:footnote>
  <w:footnote w:type="continuationSeparator" w:id="0">
    <w:p w:rsidR="00E3600E" w:rsidRDefault="00E36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A164D"/>
    <w:multiLevelType w:val="multilevel"/>
    <w:tmpl w:val="8006D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3D31E4"/>
    <w:multiLevelType w:val="multilevel"/>
    <w:tmpl w:val="615472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AF2"/>
    <w:rsid w:val="002C5AF2"/>
    <w:rsid w:val="003C6535"/>
    <w:rsid w:val="004537F8"/>
    <w:rsid w:val="004A0970"/>
    <w:rsid w:val="00674374"/>
    <w:rsid w:val="008E73C5"/>
    <w:rsid w:val="00E3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AEF5"/>
  <w15:docId w15:val="{6C7AD763-4DEE-4282-A75A-92BC5D0C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4</cp:revision>
  <cp:lastPrinted>2022-04-06T08:58:00Z</cp:lastPrinted>
  <dcterms:created xsi:type="dcterms:W3CDTF">2023-03-10T03:37:00Z</dcterms:created>
  <dcterms:modified xsi:type="dcterms:W3CDTF">2025-02-05T02:39:00Z</dcterms:modified>
</cp:coreProperties>
</file>