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EC" w:rsidRDefault="00760714">
      <w:pPr>
        <w:rPr>
          <w:rFonts w:ascii="新細明體" w:eastAsia="標楷體" w:hAnsi="新細明體"/>
          <w:b/>
          <w:color w:val="000000"/>
          <w:sz w:val="28"/>
          <w:szCs w:val="28"/>
        </w:rPr>
      </w:pPr>
      <w:r>
        <w:rPr>
          <w:rFonts w:ascii="新細明體" w:eastAsia="標楷體" w:hAnsi="新細明體"/>
          <w:b/>
          <w:color w:val="000000"/>
          <w:sz w:val="28"/>
          <w:szCs w:val="28"/>
        </w:rPr>
        <w:t>附件一</w:t>
      </w:r>
    </w:p>
    <w:p w:rsidR="00FB4EEC" w:rsidRDefault="00760714">
      <w:pPr>
        <w:tabs>
          <w:tab w:val="right" w:pos="8730"/>
        </w:tabs>
        <w:jc w:val="center"/>
      </w:pPr>
      <w:r>
        <w:rPr>
          <w:rFonts w:ascii="標楷體" w:eastAsia="標楷體" w:hAnsi="標楷體"/>
          <w:b/>
          <w:color w:val="000000"/>
          <w:sz w:val="28"/>
          <w:szCs w:val="28"/>
        </w:rPr>
        <w:t>彰化縣信義國民中小學11</w:t>
      </w:r>
      <w:r w:rsidR="00133F60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>
        <w:rPr>
          <w:rFonts w:ascii="標楷體" w:eastAsia="標楷體" w:hAnsi="標楷體"/>
          <w:b/>
          <w:color w:val="000000"/>
          <w:sz w:val="28"/>
          <w:szCs w:val="28"/>
        </w:rPr>
        <w:t>年全民國防教育</w:t>
      </w:r>
      <w:r>
        <w:rPr>
          <w:rFonts w:eastAsia="標楷體"/>
          <w:b/>
          <w:color w:val="000000"/>
          <w:sz w:val="30"/>
          <w:szCs w:val="30"/>
        </w:rPr>
        <w:t>融入資訊科技教學活動設計單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1643"/>
        <w:gridCol w:w="2800"/>
        <w:gridCol w:w="299"/>
        <w:gridCol w:w="1966"/>
        <w:gridCol w:w="2186"/>
      </w:tblGrid>
      <w:tr w:rsidR="0062306F" w:rsidTr="004969DA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主    題</w:t>
            </w:r>
          </w:p>
        </w:tc>
        <w:tc>
          <w:tcPr>
            <w:tcW w:w="7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EEC" w:rsidRPr="00133F60" w:rsidRDefault="00133F6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33F60">
              <w:rPr>
                <w:rFonts w:ascii="標楷體" w:eastAsia="標楷體" w:hAnsi="標楷體"/>
                <w:b/>
                <w:bCs/>
                <w:color w:val="202124"/>
                <w:sz w:val="32"/>
                <w:szCs w:val="32"/>
                <w:shd w:val="clear" w:color="auto" w:fill="FFFFFF"/>
              </w:rPr>
              <w:t>全民國防教育常識小測驗</w:t>
            </w:r>
          </w:p>
        </w:tc>
      </w:tr>
      <w:tr w:rsidR="0062306F" w:rsidTr="004969DA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融入領域（科目）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EEC" w:rsidRDefault="00760714">
            <w:p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資訊科技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融入教學時間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EEC" w:rsidRDefault="00760714">
            <w:p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45分鐘</w:t>
            </w:r>
          </w:p>
        </w:tc>
      </w:tr>
      <w:tr w:rsidR="0062306F" w:rsidTr="004969DA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設 計 者</w:t>
            </w:r>
          </w:p>
          <w:p w:rsidR="00FB4EEC" w:rsidRDefault="00760714">
            <w:pPr>
              <w:spacing w:line="5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</w:rPr>
              <w:t>教 學 者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洪英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</w:rPr>
              <w:t>琉</w:t>
            </w:r>
            <w:proofErr w:type="gramEnd"/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融入單元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EEC" w:rsidRDefault="00760714">
            <w:r>
              <w:rPr>
                <w:rFonts w:ascii="標楷體" w:eastAsia="標楷體" w:hAnsi="標楷體"/>
                <w:color w:val="000000"/>
                <w:sz w:val="32"/>
              </w:rPr>
              <w:t>網路倫理、資料搜尋與分析</w:t>
            </w:r>
          </w:p>
        </w:tc>
      </w:tr>
      <w:tr w:rsidR="0062306F" w:rsidTr="004969DA">
        <w:tc>
          <w:tcPr>
            <w:tcW w:w="2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實施教學時間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EEC" w:rsidRDefault="00760714">
            <w:pPr>
              <w:ind w:firstLine="67"/>
            </w:pPr>
            <w:r>
              <w:rPr>
                <w:rFonts w:ascii="標楷體" w:eastAsia="標楷體" w:hAnsi="標楷體"/>
                <w:color w:val="000000"/>
                <w:sz w:val="28"/>
              </w:rPr>
              <w:t>11</w:t>
            </w:r>
            <w:r w:rsidR="005134B4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 w:rsidR="00FE3529">
              <w:rPr>
                <w:rFonts w:ascii="標楷體" w:eastAsia="標楷體" w:hAnsi="標楷體" w:hint="eastAsia"/>
                <w:color w:val="000000"/>
                <w:sz w:val="28"/>
              </w:rPr>
              <w:t>9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 w:rsidR="00FE3529">
              <w:rPr>
                <w:rFonts w:ascii="標楷體" w:eastAsia="標楷體" w:hAnsi="標楷體" w:hint="eastAsia"/>
                <w:color w:val="000000"/>
                <w:sz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</w:rPr>
              <w:t>日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主要評量方式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B4EEC" w:rsidRDefault="00760714">
            <w:pPr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Google表單</w:t>
            </w:r>
          </w:p>
        </w:tc>
      </w:tr>
      <w:tr w:rsidR="0062306F" w:rsidTr="004969DA">
        <w:trPr>
          <w:cantSplit/>
          <w:trHeight w:val="17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numPr>
                <w:ilvl w:val="0"/>
                <w:numId w:val="1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透過雲端載具設計無紙化之問卷。</w:t>
            </w:r>
          </w:p>
          <w:p w:rsidR="00FB4EEC" w:rsidRDefault="00760714">
            <w:pPr>
              <w:numPr>
                <w:ilvl w:val="0"/>
                <w:numId w:val="1"/>
              </w:numPr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了解資訊應用之生活層面。</w:t>
            </w:r>
          </w:p>
        </w:tc>
      </w:tr>
      <w:tr w:rsidR="0062306F" w:rsidTr="004969DA">
        <w:trPr>
          <w:cantSplit/>
          <w:trHeight w:val="212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教學內容綱要</w:t>
            </w:r>
          </w:p>
        </w:tc>
        <w:tc>
          <w:tcPr>
            <w:tcW w:w="8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B4EEC" w:rsidRDefault="00760714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資訊安全及資訊倫理教育。</w:t>
            </w:r>
          </w:p>
          <w:p w:rsidR="00FB4EEC" w:rsidRDefault="00760714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介紹國防部全民國防教育網頁內容。</w:t>
            </w:r>
          </w:p>
          <w:p w:rsidR="00FB4EEC" w:rsidRPr="00133F60" w:rsidRDefault="00760714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全民國防教育學堂Google表單測驗。</w:t>
            </w:r>
          </w:p>
          <w:p w:rsidR="00133F60" w:rsidRDefault="00133F60">
            <w:pPr>
              <w:numPr>
                <w:ilvl w:val="0"/>
                <w:numId w:val="2"/>
              </w:numPr>
              <w:suppressAutoHyphens w:val="0"/>
              <w:jc w:val="both"/>
              <w:textAlignment w:val="auto"/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113年全民國防教育網際網路有獎徵答活動</w:t>
            </w:r>
          </w:p>
        </w:tc>
      </w:tr>
      <w:tr w:rsidR="0062306F" w:rsidTr="004969DA">
        <w:trPr>
          <w:cantSplit/>
          <w:trHeight w:val="6126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306F" w:rsidRDefault="0062306F">
            <w:pPr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</w:rPr>
              <w:t>參考資料或教學照片</w:t>
            </w:r>
          </w:p>
        </w:tc>
        <w:tc>
          <w:tcPr>
            <w:tcW w:w="47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306F" w:rsidRDefault="006230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FB9DD6" wp14:editId="1C72301E">
                  <wp:extent cx="2968625" cy="3632200"/>
                  <wp:effectExtent l="0" t="0" r="3175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466" cy="364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2306F" w:rsidRDefault="0062306F" w:rsidP="0062306F"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7A91EAAE" wp14:editId="4AE5036E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139700</wp:posOffset>
                  </wp:positionV>
                  <wp:extent cx="2492375" cy="3397250"/>
                  <wp:effectExtent l="0" t="0" r="3175" b="0"/>
                  <wp:wrapTight wrapText="bothSides">
                    <wp:wrapPolygon edited="0">
                      <wp:start x="0" y="0"/>
                      <wp:lineTo x="0" y="21439"/>
                      <wp:lineTo x="21462" y="21439"/>
                      <wp:lineTo x="21462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76470000A_1130339413_ATTACH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75" cy="339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B4EEC" w:rsidRPr="00E81A55" w:rsidRDefault="004969DA">
      <w:pPr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承辦人：洪英琉      單位主管：柯政利             校長：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王心怡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bookmarkStart w:id="0" w:name="_GoBack"/>
      <w:bookmarkEnd w:id="0"/>
      <w:r w:rsidR="00760714">
        <w:rPr>
          <w:rFonts w:ascii="標楷體" w:eastAsia="標楷體" w:hAnsi="標楷體"/>
          <w:color w:val="000000"/>
          <w:sz w:val="28"/>
          <w:szCs w:val="28"/>
        </w:rPr>
        <w:t xml:space="preserve">    </w:t>
      </w:r>
    </w:p>
    <w:sectPr w:rsidR="00FB4EEC" w:rsidRPr="00E81A55">
      <w:footerReference w:type="default" r:id="rId9"/>
      <w:pgSz w:w="11906" w:h="16838"/>
      <w:pgMar w:top="1134" w:right="1134" w:bottom="1134" w:left="1134" w:header="851" w:footer="794" w:gutter="0"/>
      <w:cols w:space="720"/>
      <w:docGrid w:type="lines" w:linePitch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44" w:rsidRDefault="00575E44">
      <w:r>
        <w:separator/>
      </w:r>
    </w:p>
  </w:endnote>
  <w:endnote w:type="continuationSeparator" w:id="0">
    <w:p w:rsidR="00575E44" w:rsidRDefault="00575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C1E" w:rsidRDefault="00760714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969DA">
      <w:rPr>
        <w:noProof/>
        <w:lang w:val="zh-TW"/>
      </w:rPr>
      <w:t>1</w:t>
    </w:r>
    <w:r>
      <w:rPr>
        <w:lang w:val="zh-TW"/>
      </w:rPr>
      <w:fldChar w:fldCharType="end"/>
    </w:r>
  </w:p>
  <w:p w:rsidR="00510C1E" w:rsidRDefault="00575E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44" w:rsidRDefault="00575E44">
      <w:r>
        <w:rPr>
          <w:color w:val="000000"/>
        </w:rPr>
        <w:separator/>
      </w:r>
    </w:p>
  </w:footnote>
  <w:footnote w:type="continuationSeparator" w:id="0">
    <w:p w:rsidR="00575E44" w:rsidRDefault="00575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993"/>
    <w:multiLevelType w:val="multilevel"/>
    <w:tmpl w:val="033A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002360"/>
    <w:multiLevelType w:val="multilevel"/>
    <w:tmpl w:val="8DB4A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EC"/>
    <w:rsid w:val="00133F60"/>
    <w:rsid w:val="00427A9D"/>
    <w:rsid w:val="004969DA"/>
    <w:rsid w:val="005134B4"/>
    <w:rsid w:val="00575E44"/>
    <w:rsid w:val="0062306F"/>
    <w:rsid w:val="006D17AC"/>
    <w:rsid w:val="00760714"/>
    <w:rsid w:val="00882139"/>
    <w:rsid w:val="00E81A55"/>
    <w:rsid w:val="00E964F7"/>
    <w:rsid w:val="00FB4EEC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5C16B2-EC33-4AAF-BAA7-1EEBC40A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162764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4</cp:revision>
  <cp:lastPrinted>2024-12-25T07:57:00Z</cp:lastPrinted>
  <dcterms:created xsi:type="dcterms:W3CDTF">2024-09-03T06:18:00Z</dcterms:created>
  <dcterms:modified xsi:type="dcterms:W3CDTF">2024-12-26T01:03:00Z</dcterms:modified>
</cp:coreProperties>
</file>